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right="353"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right="353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附件</w:t>
      </w:r>
      <w:r>
        <w:rPr>
          <w:rFonts w:ascii="宋体" w:hAnsi="宋体" w:cs="宋体"/>
          <w:bCs/>
          <w:kern w:val="0"/>
          <w:sz w:val="24"/>
        </w:rPr>
        <w:t>5</w:t>
      </w:r>
      <w:r>
        <w:rPr>
          <w:rFonts w:hint="eastAsia" w:ascii="宋体" w:hAnsi="宋体" w:cs="宋体"/>
          <w:bCs/>
          <w:kern w:val="0"/>
          <w:sz w:val="24"/>
        </w:rPr>
        <w:t>：</w:t>
      </w: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南昌市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定点医疗机构</w:t>
      </w:r>
    </w:p>
    <w:p>
      <w:pPr>
        <w:widowControl/>
        <w:snapToGrid w:val="0"/>
        <w:spacing w:line="360" w:lineRule="auto"/>
        <w:ind w:right="353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>评估准入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申请表</w:t>
      </w: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楷体" w:hAnsi="楷体" w:eastAsia="楷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楷体" w:hAnsi="楷体" w:eastAsia="楷体" w:cs="宋体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 w:firstLine="1104" w:firstLineChars="345"/>
        <w:rPr>
          <w:rFonts w:ascii="楷体" w:hAnsi="楷体" w:eastAsia="楷体" w:cs="宋体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医疗机构名称（公章）：</w:t>
      </w:r>
      <w:r>
        <w:rPr>
          <w:rFonts w:hint="eastAsia" w:ascii="楷体" w:hAnsi="楷体" w:eastAsia="楷体" w:cs="宋体"/>
          <w:kern w:val="0"/>
          <w:sz w:val="32"/>
          <w:szCs w:val="32"/>
          <w:u w:val="single"/>
        </w:rPr>
        <w:t xml:space="preserve">               </w:t>
      </w:r>
    </w:p>
    <w:p>
      <w:pPr>
        <w:widowControl/>
        <w:snapToGrid w:val="0"/>
        <w:spacing w:line="360" w:lineRule="auto"/>
        <w:ind w:right="353" w:firstLine="1104" w:firstLineChars="345"/>
        <w:rPr>
          <w:rFonts w:ascii="楷体" w:hAnsi="楷体" w:eastAsia="楷体" w:cs="宋体"/>
          <w:b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申    请    日    期：</w:t>
      </w:r>
      <w:r>
        <w:rPr>
          <w:rFonts w:hint="eastAsia" w:ascii="楷体" w:hAnsi="楷体" w:eastAsia="楷体" w:cs="宋体"/>
          <w:b/>
          <w:kern w:val="0"/>
          <w:sz w:val="32"/>
          <w:szCs w:val="32"/>
          <w:u w:val="single"/>
        </w:rPr>
        <w:t xml:space="preserve">               </w:t>
      </w:r>
    </w:p>
    <w:p>
      <w:pPr>
        <w:widowControl/>
        <w:snapToGrid w:val="0"/>
        <w:spacing w:line="360" w:lineRule="auto"/>
        <w:ind w:right="353"/>
        <w:jc w:val="center"/>
        <w:rPr>
          <w:rFonts w:ascii="楷体" w:hAnsi="楷体" w:eastAsia="楷体" w:cs="宋体"/>
          <w:b/>
          <w:kern w:val="0"/>
          <w:sz w:val="24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楷体" w:hAnsi="楷体" w:eastAsia="楷体" w:cs="宋体"/>
          <w:b/>
          <w:kern w:val="0"/>
          <w:sz w:val="28"/>
          <w:szCs w:val="28"/>
        </w:rPr>
      </w:pPr>
    </w:p>
    <w:tbl>
      <w:tblPr>
        <w:tblStyle w:val="8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260"/>
        <w:gridCol w:w="900"/>
        <w:gridCol w:w="360"/>
        <w:gridCol w:w="1260"/>
        <w:gridCol w:w="540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医疗机构名称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医疗机构地址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所在县、区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乡镇、街道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所有制形式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机构类别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医院等级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开始营业年月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8"/>
                <w:szCs w:val="28"/>
              </w:rPr>
              <w:t>医保负责人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核定床位数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实际开放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床位数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建筑面积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医疗业务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用房面积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8"/>
                <w:szCs w:val="28"/>
              </w:rPr>
              <w:t>开户银行及帐号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诊疗科目范围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卫生技术人员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构成情况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医生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药师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其他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上年度医疗收入情况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总收入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万元，其中药品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万元，医用材料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万元，检查化验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万元，手术、治疗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万元，其他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7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医疗机构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基本情况介绍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pacing w:val="-10"/>
                <w:sz w:val="28"/>
                <w:szCs w:val="28"/>
              </w:rPr>
              <w:t>评估情况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pacing w:val="-10"/>
                <w:sz w:val="28"/>
                <w:szCs w:val="28"/>
              </w:rPr>
              <w:t>公示情况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评估准入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78"/>
    <w:rsid w:val="00155A6C"/>
    <w:rsid w:val="002366BF"/>
    <w:rsid w:val="002F4E44"/>
    <w:rsid w:val="00310490"/>
    <w:rsid w:val="003771D8"/>
    <w:rsid w:val="003E70DB"/>
    <w:rsid w:val="00485295"/>
    <w:rsid w:val="004F4F60"/>
    <w:rsid w:val="005A1EF3"/>
    <w:rsid w:val="005D0059"/>
    <w:rsid w:val="00634B78"/>
    <w:rsid w:val="00891E70"/>
    <w:rsid w:val="008F138A"/>
    <w:rsid w:val="00B5156F"/>
    <w:rsid w:val="00E844BB"/>
    <w:rsid w:val="09404AF3"/>
    <w:rsid w:val="166925CD"/>
    <w:rsid w:val="30A2422A"/>
    <w:rsid w:val="36442325"/>
    <w:rsid w:val="376C5B33"/>
    <w:rsid w:val="40D1276B"/>
    <w:rsid w:val="BF3AC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批注主题 Char"/>
    <w:basedOn w:val="11"/>
    <w:link w:val="7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74</Words>
  <Characters>422</Characters>
  <Lines>3</Lines>
  <Paragraphs>1</Paragraphs>
  <TotalTime>15</TotalTime>
  <ScaleCrop>false</ScaleCrop>
  <LinksUpToDate>false</LinksUpToDate>
  <CharactersWithSpaces>495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2016-09-30T09:53:00Z</dcterms:created>
  <dc:creator>肖细军</dc:creator>
  <cp:lastModifiedBy>kylin</cp:lastModifiedBy>
  <cp:lastPrinted>2019-04-23T17:35:00Z</cp:lastPrinted>
  <dcterms:modified xsi:type="dcterms:W3CDTF">2021-11-02T11:28:43Z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