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附件</w:t>
      </w:r>
      <w:r>
        <w:rPr>
          <w:rFonts w:asciiTheme="majorEastAsia" w:hAnsiTheme="majorEastAsia" w:eastAsiaTheme="majorEastAsia" w:cstheme="majorEastAsia"/>
          <w:sz w:val="24"/>
          <w:szCs w:val="24"/>
        </w:rPr>
        <w:t>8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：</w:t>
      </w:r>
    </w:p>
    <w:p>
      <w:pPr>
        <w:jc w:val="left"/>
        <w:rPr>
          <w:rFonts w:ascii="方正小标宋简体" w:hAnsi="仿宋" w:eastAsia="方正小标宋简体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承  诺  书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南昌市医疗保障局：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郑重承诺：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（单位名称）</w:t>
      </w:r>
      <w:r>
        <w:rPr>
          <w:rFonts w:hint="eastAsia" w:ascii="仿宋" w:hAnsi="仿宋" w:eastAsia="仿宋"/>
          <w:sz w:val="32"/>
          <w:szCs w:val="32"/>
        </w:rPr>
        <w:t>申请</w:t>
      </w:r>
      <w:r>
        <w:rPr>
          <w:rFonts w:hint="eastAsia" w:ascii="仿宋" w:hAnsi="仿宋" w:eastAsia="仿宋"/>
          <w:spacing w:val="-10"/>
          <w:sz w:val="32"/>
          <w:szCs w:val="32"/>
        </w:rPr>
        <w:t>202</w:t>
      </w:r>
      <w:r>
        <w:rPr>
          <w:rFonts w:hint="eastAsia" w:ascii="仿宋" w:hAnsi="仿宋" w:eastAsia="仿宋"/>
          <w:spacing w:val="-1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pacing w:val="-10"/>
          <w:sz w:val="32"/>
          <w:szCs w:val="32"/>
        </w:rPr>
        <w:t>年</w:t>
      </w:r>
      <w:r>
        <w:rPr>
          <w:rFonts w:hint="eastAsia" w:ascii="仿宋" w:hAnsi="仿宋" w:eastAsia="仿宋"/>
          <w:spacing w:val="-10"/>
          <w:sz w:val="32"/>
          <w:szCs w:val="32"/>
          <w:lang w:eastAsia="zh-CN"/>
        </w:rPr>
        <w:t>第二批</w:t>
      </w:r>
      <w:r>
        <w:rPr>
          <w:rFonts w:hint="eastAsia" w:ascii="仿宋" w:hAnsi="仿宋" w:eastAsia="仿宋"/>
          <w:spacing w:val="-10"/>
          <w:sz w:val="32"/>
          <w:szCs w:val="32"/>
        </w:rPr>
        <w:t>南昌市定点医药机构</w:t>
      </w:r>
      <w:bookmarkStart w:id="0" w:name="_GoBack"/>
      <w:r>
        <w:rPr>
          <w:rFonts w:hint="eastAsia" w:ascii="仿宋" w:hAnsi="仿宋" w:eastAsia="仿宋"/>
          <w:spacing w:val="-10"/>
          <w:sz w:val="32"/>
          <w:szCs w:val="32"/>
        </w:rPr>
        <w:t>准入</w:t>
      </w:r>
      <w:bookmarkEnd w:id="0"/>
      <w:r>
        <w:rPr>
          <w:rFonts w:hint="eastAsia" w:ascii="仿宋" w:hAnsi="仿宋" w:eastAsia="仿宋"/>
          <w:spacing w:val="-10"/>
          <w:sz w:val="32"/>
          <w:szCs w:val="32"/>
        </w:rPr>
        <w:t>评估所提交的</w:t>
      </w:r>
      <w:r>
        <w:rPr>
          <w:rFonts w:hint="eastAsia" w:ascii="仿宋" w:hAnsi="仿宋" w:eastAsia="仿宋"/>
          <w:sz w:val="32"/>
          <w:szCs w:val="32"/>
        </w:rPr>
        <w:t>所有申报材料真实、准确、可靠。我单位对其真实性负全部责任。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特此承诺。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法定代表人（签字）：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（单位公章）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ind w:firstLine="5600" w:firstLineChars="17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F4A"/>
    <w:rsid w:val="001E0A33"/>
    <w:rsid w:val="006F22BD"/>
    <w:rsid w:val="00713CEC"/>
    <w:rsid w:val="00741F9E"/>
    <w:rsid w:val="00746112"/>
    <w:rsid w:val="007D20F6"/>
    <w:rsid w:val="008B0F4A"/>
    <w:rsid w:val="008D5475"/>
    <w:rsid w:val="00B2207E"/>
    <w:rsid w:val="00B25831"/>
    <w:rsid w:val="00B6609E"/>
    <w:rsid w:val="00C15807"/>
    <w:rsid w:val="00C23C6D"/>
    <w:rsid w:val="00D034C5"/>
    <w:rsid w:val="00DC0E63"/>
    <w:rsid w:val="00E70473"/>
    <w:rsid w:val="00F40679"/>
    <w:rsid w:val="00FA34C2"/>
    <w:rsid w:val="468B0C6A"/>
    <w:rsid w:val="4781234D"/>
    <w:rsid w:val="4F963707"/>
    <w:rsid w:val="5E1B338B"/>
    <w:rsid w:val="798F73E8"/>
    <w:rsid w:val="D6FFB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21"/>
    </w:rPr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2016-09-30T11:11:00Z</dcterms:created>
  <dc:creator>肖细军</dc:creator>
  <cp:lastModifiedBy>kylin</cp:lastModifiedBy>
  <cp:lastPrinted>2020-11-09T15:17:00Z</cp:lastPrinted>
  <dcterms:modified xsi:type="dcterms:W3CDTF">2021-11-02T11:30:13Z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